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C0" w:rsidRDefault="002035C0">
      <w:pPr>
        <w:pStyle w:val="ConsPlusTitle"/>
        <w:widowControl/>
        <w:jc w:val="center"/>
      </w:pPr>
      <w:bookmarkStart w:id="0" w:name="_GoBack"/>
      <w:bookmarkEnd w:id="0"/>
      <w:r>
        <w:t>МИНИСТЕРСТВО ФИНАНСОВ РОССИЙСКОЙ ФЕДЕРАЦИИ</w:t>
      </w:r>
    </w:p>
    <w:p w:rsidR="002035C0" w:rsidRDefault="002035C0">
      <w:pPr>
        <w:pStyle w:val="ConsPlusTitle"/>
        <w:widowControl/>
        <w:jc w:val="center"/>
      </w:pPr>
    </w:p>
    <w:p w:rsidR="002035C0" w:rsidRDefault="002035C0">
      <w:pPr>
        <w:pStyle w:val="ConsPlusTitle"/>
        <w:widowControl/>
        <w:jc w:val="center"/>
      </w:pPr>
      <w:r>
        <w:t>ПИСЬМО</w:t>
      </w:r>
    </w:p>
    <w:p w:rsidR="002035C0" w:rsidRDefault="002035C0">
      <w:pPr>
        <w:pStyle w:val="ConsPlusTitle"/>
        <w:widowControl/>
        <w:jc w:val="center"/>
      </w:pPr>
      <w:r>
        <w:t xml:space="preserve">от 17 июля </w:t>
      </w:r>
      <w:smartTag w:uri="urn:schemas-microsoft-com:office:smarttags" w:element="metricconverter">
        <w:smartTagPr>
          <w:attr w:name="ProductID" w:val="2009 г"/>
        </w:smartTagPr>
        <w:r>
          <w:t>2009 г</w:t>
        </w:r>
      </w:smartTag>
      <w:r>
        <w:t>. N 03-02-07/1-369</w:t>
      </w:r>
    </w:p>
    <w:p w:rsidR="002035C0" w:rsidRDefault="002035C0">
      <w:pPr>
        <w:autoSpaceDE w:val="0"/>
        <w:autoSpaceDN w:val="0"/>
        <w:adjustRightInd w:val="0"/>
        <w:jc w:val="both"/>
      </w:pPr>
    </w:p>
    <w:p w:rsidR="002035C0" w:rsidRDefault="002035C0">
      <w:pPr>
        <w:autoSpaceDE w:val="0"/>
        <w:autoSpaceDN w:val="0"/>
        <w:adjustRightInd w:val="0"/>
        <w:ind w:firstLine="540"/>
        <w:jc w:val="both"/>
      </w:pPr>
      <w:r>
        <w:t xml:space="preserve">Департамент налоговой и таможенно-тарифной политики рассмотрел письмо по вопросу применения </w:t>
      </w:r>
      <w:proofErr w:type="spellStart"/>
      <w:r>
        <w:t>пп</w:t>
      </w:r>
      <w:proofErr w:type="spellEnd"/>
      <w:r>
        <w:t>. 2 п. 2 ст. 23 Налогового кодекса Российской Федерации (далее - Кодекс) и сообщает следующее.</w:t>
      </w:r>
    </w:p>
    <w:p w:rsidR="002035C0" w:rsidRDefault="002035C0">
      <w:pPr>
        <w:autoSpaceDE w:val="0"/>
        <w:autoSpaceDN w:val="0"/>
        <w:adjustRightInd w:val="0"/>
        <w:ind w:firstLine="540"/>
        <w:jc w:val="both"/>
      </w:pPr>
      <w:proofErr w:type="gramStart"/>
      <w:r>
        <w:t xml:space="preserve">В соответствии с </w:t>
      </w:r>
      <w:proofErr w:type="spellStart"/>
      <w:r>
        <w:t>пп</w:t>
      </w:r>
      <w:proofErr w:type="spellEnd"/>
      <w:r>
        <w:t>. 2 п. 2 ст. 23 Налогового кодекса Российской Федерации (далее - Кодекс) налогоплательщики-организации помимо обязанностей, предусмотренных п. 1 указанной статьи, обязаны письменно сообщать в налоговый орган по месту нахождения организации обо всех случаях участия в российских и иностранных организациях в срок не позднее одного месяца со дня начала такого участия.</w:t>
      </w:r>
      <w:proofErr w:type="gramEnd"/>
    </w:p>
    <w:p w:rsidR="002035C0" w:rsidRDefault="002035C0">
      <w:pPr>
        <w:autoSpaceDE w:val="0"/>
        <w:autoSpaceDN w:val="0"/>
        <w:adjustRightInd w:val="0"/>
        <w:ind w:firstLine="540"/>
        <w:jc w:val="both"/>
      </w:pPr>
      <w:proofErr w:type="gramStart"/>
      <w:r>
        <w:t>В соответствии с п. 1 ст. 3 Федерального закона от 01.12.2007 N 315-ФЗ "О саморегулируемых организациях" саморегулируемыми организациями признаются некоммерческие организации, созданные в целях, предусмотренных данным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2035C0" w:rsidRDefault="002035C0">
      <w:pPr>
        <w:autoSpaceDE w:val="0"/>
        <w:autoSpaceDN w:val="0"/>
        <w:adjustRightInd w:val="0"/>
        <w:ind w:firstLine="540"/>
        <w:jc w:val="both"/>
      </w:pPr>
      <w:r>
        <w:t>Согласно п. 3 ст. 2 названного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w:t>
      </w:r>
    </w:p>
    <w:p w:rsidR="002035C0" w:rsidRDefault="002035C0">
      <w:pPr>
        <w:autoSpaceDE w:val="0"/>
        <w:autoSpaceDN w:val="0"/>
        <w:adjustRightInd w:val="0"/>
        <w:ind w:firstLine="540"/>
        <w:jc w:val="both"/>
      </w:pPr>
      <w:r>
        <w:t xml:space="preserve">Учитывая </w:t>
      </w:r>
      <w:proofErr w:type="gramStart"/>
      <w:r>
        <w:t>изложенное</w:t>
      </w:r>
      <w:proofErr w:type="gramEnd"/>
      <w:r>
        <w:t>, организации, являющиеся членами саморегулируемой организации, обязаны сообщать в налоговый орган по месту своего нахождения обо всех случаях участия в российских и иностранных организациях, в том числе и об участии в саморегулируемой организации.</w:t>
      </w:r>
    </w:p>
    <w:p w:rsidR="002035C0" w:rsidRDefault="002035C0">
      <w:pPr>
        <w:autoSpaceDE w:val="0"/>
        <w:autoSpaceDN w:val="0"/>
        <w:adjustRightInd w:val="0"/>
        <w:jc w:val="both"/>
      </w:pPr>
    </w:p>
    <w:p w:rsidR="002035C0" w:rsidRDefault="002035C0">
      <w:pPr>
        <w:autoSpaceDE w:val="0"/>
        <w:autoSpaceDN w:val="0"/>
        <w:adjustRightInd w:val="0"/>
        <w:jc w:val="right"/>
      </w:pPr>
      <w:r>
        <w:t>Заместитель директора</w:t>
      </w:r>
    </w:p>
    <w:p w:rsidR="002035C0" w:rsidRDefault="002035C0">
      <w:pPr>
        <w:autoSpaceDE w:val="0"/>
        <w:autoSpaceDN w:val="0"/>
        <w:adjustRightInd w:val="0"/>
        <w:jc w:val="right"/>
      </w:pPr>
      <w:r>
        <w:t xml:space="preserve">Департамента </w:t>
      </w:r>
      <w:proofErr w:type="gramStart"/>
      <w:r>
        <w:t>налоговой</w:t>
      </w:r>
      <w:proofErr w:type="gramEnd"/>
    </w:p>
    <w:p w:rsidR="002035C0" w:rsidRDefault="002035C0">
      <w:pPr>
        <w:autoSpaceDE w:val="0"/>
        <w:autoSpaceDN w:val="0"/>
        <w:adjustRightInd w:val="0"/>
        <w:jc w:val="right"/>
      </w:pPr>
      <w:r>
        <w:t>и таможенно-тарифной политики</w:t>
      </w:r>
    </w:p>
    <w:p w:rsidR="002035C0" w:rsidRDefault="002035C0">
      <w:pPr>
        <w:autoSpaceDE w:val="0"/>
        <w:autoSpaceDN w:val="0"/>
        <w:adjustRightInd w:val="0"/>
        <w:jc w:val="right"/>
      </w:pPr>
      <w:r>
        <w:t>С.В.РАЗГУЛИН</w:t>
      </w:r>
    </w:p>
    <w:p w:rsidR="002035C0" w:rsidRDefault="002035C0">
      <w:pPr>
        <w:autoSpaceDE w:val="0"/>
        <w:autoSpaceDN w:val="0"/>
        <w:adjustRightInd w:val="0"/>
      </w:pPr>
      <w:r>
        <w:t>17.07.2009</w:t>
      </w:r>
    </w:p>
    <w:p w:rsidR="002035C0" w:rsidRDefault="002035C0">
      <w:pPr>
        <w:autoSpaceDE w:val="0"/>
        <w:autoSpaceDN w:val="0"/>
        <w:adjustRightInd w:val="0"/>
      </w:pPr>
    </w:p>
    <w:p w:rsidR="002035C0" w:rsidRDefault="002035C0">
      <w:pPr>
        <w:autoSpaceDE w:val="0"/>
        <w:autoSpaceDN w:val="0"/>
        <w:adjustRightInd w:val="0"/>
      </w:pPr>
    </w:p>
    <w:p w:rsidR="002035C0" w:rsidRDefault="002035C0">
      <w:pPr>
        <w:pStyle w:val="ConsPlusNonformat"/>
        <w:widowControl/>
        <w:pBdr>
          <w:top w:val="single" w:sz="6" w:space="0" w:color="auto"/>
        </w:pBdr>
        <w:rPr>
          <w:sz w:val="2"/>
          <w:szCs w:val="2"/>
        </w:rPr>
      </w:pPr>
    </w:p>
    <w:p w:rsidR="002035C0" w:rsidRDefault="002035C0"/>
    <w:sectPr w:rsidR="002035C0" w:rsidSect="0020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035C0"/>
    <w:rsid w:val="001F5EED"/>
    <w:rsid w:val="002035C0"/>
    <w:rsid w:val="00401F51"/>
    <w:rsid w:val="00751344"/>
    <w:rsid w:val="00DB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35C0"/>
    <w:pPr>
      <w:widowControl w:val="0"/>
      <w:autoSpaceDE w:val="0"/>
      <w:autoSpaceDN w:val="0"/>
      <w:adjustRightInd w:val="0"/>
    </w:pPr>
    <w:rPr>
      <w:rFonts w:ascii="Courier New" w:hAnsi="Courier New" w:cs="Courier New"/>
    </w:rPr>
  </w:style>
  <w:style w:type="paragraph" w:customStyle="1" w:styleId="ConsPlusTitle">
    <w:name w:val="ConsPlusTitle"/>
    <w:rsid w:val="002035C0"/>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Вопрос: Обязано ли ООО, которое является членом саморегулируемой организации, созданной в форме некоммерческого партнерства в целях осуществления деятельности по архитектурно-строительному проектированию, письменно сообщать в налоговые органы по месту св</vt:lpstr>
    </vt:vector>
  </TitlesOfParts>
  <Company>Vodokanal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Обязано ли ООО, которое является членом саморегулируемой организации, созданной в форме некоммерческого партнерства в целях осуществления деятельности по архитектурно-строительному проектированию, письменно сообщать в налоговые органы по месту св</dc:title>
  <dc:creator>Eliseeva_AA</dc:creator>
  <cp:lastModifiedBy>Темирканов</cp:lastModifiedBy>
  <cp:revision>3</cp:revision>
  <dcterms:created xsi:type="dcterms:W3CDTF">2012-12-04T01:11:00Z</dcterms:created>
  <dcterms:modified xsi:type="dcterms:W3CDTF">2012-12-04T11:01:00Z</dcterms:modified>
</cp:coreProperties>
</file>