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0B20">
        <w:rPr>
          <w:rFonts w:ascii="Times New Roman" w:hAnsi="Times New Roman"/>
          <w:b/>
          <w:sz w:val="24"/>
          <w:szCs w:val="24"/>
        </w:rPr>
        <w:t>1</w:t>
      </w:r>
      <w:r w:rsidR="00840B20">
        <w:rPr>
          <w:rFonts w:ascii="Times New Roman" w:hAnsi="Times New Roman"/>
          <w:b/>
          <w:sz w:val="24"/>
          <w:szCs w:val="24"/>
          <w:lang w:val="en-US"/>
        </w:rPr>
        <w:t>4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840B20">
        <w:rPr>
          <w:rFonts w:ascii="Times New Roman" w:hAnsi="Times New Roman"/>
          <w:b/>
          <w:sz w:val="24"/>
          <w:szCs w:val="24"/>
          <w:lang w:val="en-US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840B20">
        <w:rPr>
          <w:rFonts w:ascii="Times New Roman" w:hAnsi="Times New Roman"/>
          <w:i/>
          <w:sz w:val="24"/>
          <w:szCs w:val="24"/>
        </w:rPr>
        <w:t>05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40B20">
        <w:rPr>
          <w:rFonts w:ascii="Times New Roman" w:hAnsi="Times New Roman"/>
          <w:i/>
          <w:sz w:val="24"/>
          <w:szCs w:val="24"/>
        </w:rPr>
        <w:t>0</w:t>
      </w:r>
      <w:r w:rsidR="00361E5B">
        <w:rPr>
          <w:rFonts w:ascii="Times New Roman" w:hAnsi="Times New Roman"/>
          <w:i/>
          <w:sz w:val="24"/>
          <w:szCs w:val="24"/>
        </w:rPr>
        <w:t>5</w:t>
      </w:r>
      <w:r w:rsidR="0058215C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361E5B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 w:rsidR="00C74E3B">
        <w:rPr>
          <w:rFonts w:ascii="Times New Roman" w:hAnsi="Times New Roman"/>
          <w:sz w:val="24"/>
          <w:szCs w:val="24"/>
        </w:rPr>
        <w:t>отношении членов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28A" w:rsidRPr="00AB328A" w:rsidRDefault="00CA2988" w:rsidP="00363A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363A31" w:rsidRPr="00363A31">
        <w:rPr>
          <w:rFonts w:ascii="Times New Roman" w:hAnsi="Times New Roman"/>
          <w:b/>
          <w:sz w:val="24"/>
          <w:szCs w:val="24"/>
        </w:rPr>
        <w:t>А-Строй</w:t>
      </w:r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363A31">
        <w:rPr>
          <w:rFonts w:ascii="Times New Roman" w:hAnsi="Times New Roman"/>
          <w:b/>
          <w:sz w:val="24"/>
          <w:szCs w:val="24"/>
        </w:rPr>
        <w:t xml:space="preserve"> </w:t>
      </w:r>
      <w:r w:rsidR="00363A31" w:rsidRPr="00363A31">
        <w:rPr>
          <w:rFonts w:ascii="Times New Roman" w:hAnsi="Times New Roman"/>
          <w:b/>
          <w:sz w:val="24"/>
          <w:szCs w:val="24"/>
        </w:rPr>
        <w:t>7814413306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363A31" w:rsidRPr="00363A31">
        <w:rPr>
          <w:rFonts w:ascii="Times New Roman" w:hAnsi="Times New Roman"/>
          <w:b/>
          <w:sz w:val="24"/>
          <w:szCs w:val="24"/>
        </w:rPr>
        <w:t>704</w:t>
      </w:r>
    </w:p>
    <w:p w:rsidR="00C01366" w:rsidRPr="00B71416" w:rsidRDefault="00C0136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Pr="00C01366" w:rsidRDefault="00B7141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1366">
        <w:rPr>
          <w:rFonts w:ascii="Times New Roman" w:hAnsi="Times New Roman"/>
          <w:sz w:val="24"/>
          <w:szCs w:val="24"/>
        </w:rPr>
        <w:t>.</w:t>
      </w:r>
      <w:r w:rsidR="00C01366"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C74E3B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C01366" w:rsidRPr="00C01366">
        <w:rPr>
          <w:rFonts w:ascii="Times New Roman" w:hAnsi="Times New Roman"/>
          <w:sz w:val="24"/>
          <w:szCs w:val="24"/>
        </w:rPr>
        <w:t xml:space="preserve"> Ассоциации: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FB" w:rsidRDefault="00B71416" w:rsidP="00B7141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97BA5">
        <w:rPr>
          <w:rFonts w:ascii="Times New Roman" w:hAnsi="Times New Roman"/>
          <w:b/>
          <w:sz w:val="24"/>
          <w:szCs w:val="24"/>
        </w:rPr>
        <w:t xml:space="preserve"> </w:t>
      </w:r>
      <w:r w:rsidR="00840B20">
        <w:rPr>
          <w:rFonts w:ascii="Times New Roman" w:hAnsi="Times New Roman"/>
          <w:b/>
          <w:sz w:val="24"/>
          <w:szCs w:val="24"/>
        </w:rPr>
        <w:t>ОО</w:t>
      </w:r>
      <w:r w:rsidR="00D905FB" w:rsidRPr="00D905FB">
        <w:rPr>
          <w:rFonts w:ascii="Times New Roman" w:hAnsi="Times New Roman"/>
          <w:b/>
          <w:sz w:val="24"/>
          <w:szCs w:val="24"/>
        </w:rPr>
        <w:t>О «</w:t>
      </w:r>
      <w:r w:rsidRPr="00B71416">
        <w:rPr>
          <w:rFonts w:ascii="Times New Roman" w:hAnsi="Times New Roman"/>
          <w:b/>
          <w:sz w:val="24"/>
          <w:szCs w:val="24"/>
        </w:rPr>
        <w:t>МЕГАСЕРВИС</w:t>
      </w:r>
      <w:r w:rsidR="00840B20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416">
        <w:rPr>
          <w:rFonts w:ascii="Times New Roman" w:hAnsi="Times New Roman"/>
          <w:b/>
          <w:sz w:val="24"/>
          <w:szCs w:val="24"/>
        </w:rPr>
        <w:t>7806396079</w:t>
      </w:r>
      <w:r w:rsidR="00840B20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1416">
        <w:rPr>
          <w:rFonts w:ascii="Times New Roman" w:hAnsi="Times New Roman"/>
          <w:b/>
          <w:sz w:val="24"/>
          <w:szCs w:val="24"/>
        </w:rPr>
        <w:t>768</w:t>
      </w:r>
    </w:p>
    <w:p w:rsidR="00197BA5" w:rsidRDefault="00197BA5" w:rsidP="00B7141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97BA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97BA5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97BA5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197BA5">
        <w:rPr>
          <w:rFonts w:ascii="Times New Roman" w:hAnsi="Times New Roman"/>
          <w:b/>
          <w:sz w:val="24"/>
          <w:szCs w:val="24"/>
        </w:rPr>
        <w:t>753</w:t>
      </w:r>
    </w:p>
    <w:p w:rsidR="00C918F2" w:rsidRDefault="00C918F2" w:rsidP="00B7141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18F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918F2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18F2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18F2">
        <w:rPr>
          <w:rFonts w:ascii="Times New Roman" w:hAnsi="Times New Roman"/>
          <w:b/>
          <w:sz w:val="24"/>
          <w:szCs w:val="24"/>
        </w:rPr>
        <w:t>812</w:t>
      </w:r>
    </w:p>
    <w:p w:rsidR="00B71416" w:rsidRDefault="00B7141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416" w:rsidRPr="00706894" w:rsidRDefault="00706894" w:rsidP="007068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06894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B71416" w:rsidRPr="00D905FB" w:rsidRDefault="00B71416" w:rsidP="00B7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416" w:rsidRDefault="00B71416" w:rsidP="00663C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 w:rsidR="00CD2E04">
        <w:rPr>
          <w:rFonts w:ascii="Times New Roman" w:hAnsi="Times New Roman"/>
          <w:b/>
          <w:sz w:val="24"/>
          <w:szCs w:val="24"/>
        </w:rPr>
        <w:t>СМУ-302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="00CD2E04">
        <w:rPr>
          <w:rFonts w:ascii="Times New Roman" w:hAnsi="Times New Roman"/>
          <w:b/>
          <w:sz w:val="24"/>
          <w:szCs w:val="24"/>
        </w:rPr>
        <w:t xml:space="preserve"> </w:t>
      </w:r>
      <w:r w:rsidR="00CD2E04" w:rsidRPr="00CD2E04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2E04">
        <w:rPr>
          <w:rFonts w:ascii="Times New Roman" w:hAnsi="Times New Roman"/>
          <w:b/>
          <w:sz w:val="24"/>
          <w:szCs w:val="24"/>
        </w:rPr>
        <w:t xml:space="preserve"> </w:t>
      </w:r>
      <w:r w:rsidR="00CD2E04" w:rsidRPr="00CD2E04">
        <w:rPr>
          <w:rFonts w:ascii="Times New Roman" w:hAnsi="Times New Roman"/>
          <w:b/>
          <w:sz w:val="24"/>
          <w:szCs w:val="24"/>
        </w:rPr>
        <w:t>147</w:t>
      </w:r>
    </w:p>
    <w:p w:rsidR="009B31F0" w:rsidRPr="00CD2E04" w:rsidRDefault="009B31F0" w:rsidP="00CD2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E53" w:rsidRPr="00610E53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610E53">
        <w:rPr>
          <w:rFonts w:ascii="Times New Roman" w:hAnsi="Times New Roman"/>
          <w:sz w:val="24"/>
          <w:szCs w:val="24"/>
        </w:rPr>
        <w:t>отношении члена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610E53" w:rsidRDefault="00610E53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366" w:rsidRDefault="002F0514" w:rsidP="00663C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514"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ООО "Балтийская морская корпорация"</w:t>
      </w:r>
      <w:r w:rsidR="00C01366" w:rsidRPr="002F0514">
        <w:rPr>
          <w:rFonts w:ascii="Times New Roman" w:hAnsi="Times New Roman"/>
          <w:b/>
          <w:sz w:val="24"/>
          <w:szCs w:val="24"/>
        </w:rPr>
        <w:t>,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7805140412</w:t>
      </w:r>
      <w:r w:rsidR="00840B20" w:rsidRPr="002F0514">
        <w:rPr>
          <w:rFonts w:ascii="Times New Roman" w:hAnsi="Times New Roman"/>
          <w:b/>
          <w:sz w:val="24"/>
          <w:szCs w:val="24"/>
        </w:rPr>
        <w:t xml:space="preserve"> </w:t>
      </w:r>
      <w:r w:rsidR="00C01366" w:rsidRPr="002F051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522</w:t>
      </w:r>
    </w:p>
    <w:p w:rsidR="002F0514" w:rsidRDefault="00A0313F" w:rsidP="00663C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СпецЭнергоСервис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-Измерение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0313F">
        <w:rPr>
          <w:rFonts w:ascii="Times New Roman" w:hAnsi="Times New Roman"/>
          <w:b/>
          <w:sz w:val="24"/>
          <w:szCs w:val="24"/>
        </w:rPr>
        <w:t>7805455980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789</w:t>
      </w:r>
    </w:p>
    <w:p w:rsidR="00A0313F" w:rsidRDefault="00A0313F" w:rsidP="00663C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Элсо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-ЭГМ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A0313F">
        <w:rPr>
          <w:rFonts w:ascii="Times New Roman" w:hAnsi="Times New Roman"/>
          <w:b/>
          <w:sz w:val="24"/>
          <w:szCs w:val="24"/>
        </w:rPr>
        <w:t>7813561990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13F">
        <w:rPr>
          <w:rFonts w:ascii="Times New Roman" w:hAnsi="Times New Roman"/>
          <w:b/>
          <w:sz w:val="24"/>
          <w:szCs w:val="24"/>
        </w:rPr>
        <w:t>810</w:t>
      </w:r>
    </w:p>
    <w:p w:rsidR="00932B49" w:rsidRDefault="00932B49" w:rsidP="00932B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Pr="00932B49" w:rsidRDefault="00932B49" w:rsidP="00932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32B4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932B49" w:rsidRPr="00932B49" w:rsidRDefault="00932B49" w:rsidP="00932B4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2B49" w:rsidRPr="00932B49" w:rsidRDefault="00932B49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 xml:space="preserve">ООО "АДМ </w:t>
      </w:r>
      <w:proofErr w:type="spellStart"/>
      <w:r w:rsidRPr="00932B49">
        <w:rPr>
          <w:rFonts w:ascii="Times New Roman" w:hAnsi="Times New Roman"/>
          <w:b/>
          <w:sz w:val="24"/>
          <w:szCs w:val="24"/>
        </w:rPr>
        <w:t>ИнвестСтрой</w:t>
      </w:r>
      <w:proofErr w:type="spellEnd"/>
      <w:r w:rsidRPr="00932B49">
        <w:rPr>
          <w:rFonts w:ascii="Times New Roman" w:hAnsi="Times New Roman"/>
          <w:b/>
          <w:sz w:val="24"/>
          <w:szCs w:val="24"/>
        </w:rPr>
        <w:t>" ИНН: 7838509046, реестровый номер №  904</w:t>
      </w:r>
    </w:p>
    <w:p w:rsidR="00932B49" w:rsidRDefault="00932B49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>ООО "Прикладная 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32B49">
        <w:rPr>
          <w:rFonts w:ascii="Times New Roman" w:hAnsi="Times New Roman"/>
          <w:b/>
          <w:sz w:val="24"/>
          <w:szCs w:val="24"/>
        </w:rPr>
        <w:t>7810855744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  850</w:t>
      </w:r>
    </w:p>
    <w:p w:rsidR="00932B49" w:rsidRDefault="00AE0EA2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"ХАГЕМАЕР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7811604052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895</w:t>
      </w:r>
    </w:p>
    <w:p w:rsidR="00AE0EA2" w:rsidRDefault="00AE0EA2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 xml:space="preserve">ООО "РК 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Энки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7802535042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854</w:t>
      </w:r>
    </w:p>
    <w:p w:rsidR="00AE0EA2" w:rsidRDefault="00AE0EA2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Стройтранс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7806193752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858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"Авангард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7838451195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862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ПетергофДорСтрой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7819317444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857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"ВЕТКА"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7805420988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136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"АРТТЕХСТРОЙ"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7842079413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888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Норпа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7805578968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877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"Богатырь"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7802845213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861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ТестСПб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7814488767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868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Домрас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7804584768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01D41">
        <w:rPr>
          <w:rFonts w:ascii="Times New Roman" w:hAnsi="Times New Roman"/>
          <w:b/>
          <w:sz w:val="24"/>
          <w:szCs w:val="24"/>
        </w:rPr>
        <w:t>863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СтройИндустрия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7804585948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865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"Бетон Северо-Запад"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7801294186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874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892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01D41">
        <w:rPr>
          <w:rFonts w:ascii="Times New Roman" w:hAnsi="Times New Roman"/>
          <w:b/>
          <w:sz w:val="24"/>
          <w:szCs w:val="24"/>
        </w:rPr>
        <w:t xml:space="preserve"> "ИНТЕГРАЦИЯ"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B01D41">
        <w:rPr>
          <w:rFonts w:ascii="Times New Roman" w:hAnsi="Times New Roman"/>
          <w:b/>
          <w:sz w:val="24"/>
          <w:szCs w:val="24"/>
        </w:rPr>
        <w:t>7811537261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867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"Квант СПБ"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7806247630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866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"Невские бассейны"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7802713601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1009</w:t>
      </w:r>
    </w:p>
    <w:p w:rsidR="00B01D41" w:rsidRDefault="00B01D41" w:rsidP="00663C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"ПОДЪЕМ МЕХАНИЗАЦИЯ"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891</w:t>
      </w:r>
    </w:p>
    <w:p w:rsidR="00B01D41" w:rsidRDefault="00B01D41" w:rsidP="00B01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D41" w:rsidRDefault="002B3EBD" w:rsidP="00B01D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01D41" w:rsidRPr="00932B4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3A32C1" w:rsidRDefault="003A32C1" w:rsidP="00B01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DC6" w:rsidRDefault="00FA09AD" w:rsidP="00663C9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9AD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A09AD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9AD">
        <w:rPr>
          <w:rFonts w:ascii="Times New Roman" w:hAnsi="Times New Roman"/>
          <w:b/>
          <w:sz w:val="24"/>
          <w:szCs w:val="24"/>
        </w:rPr>
        <w:t>748</w:t>
      </w:r>
    </w:p>
    <w:p w:rsidR="00100DC6" w:rsidRDefault="00100DC6" w:rsidP="00100DC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32C1" w:rsidRDefault="00100DC6" w:rsidP="00100D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FA09AD" w:rsidRPr="00100DC6">
        <w:rPr>
          <w:rFonts w:ascii="Times New Roman" w:hAnsi="Times New Roman"/>
          <w:b/>
          <w:sz w:val="24"/>
          <w:szCs w:val="24"/>
        </w:rPr>
        <w:t xml:space="preserve">   </w:t>
      </w:r>
      <w:r w:rsidRPr="00932B4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3D202E" w:rsidRDefault="003D202E" w:rsidP="00100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02E" w:rsidRDefault="003D202E" w:rsidP="00663C9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"Северная 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823</w:t>
      </w:r>
    </w:p>
    <w:p w:rsidR="009B31F0" w:rsidRPr="00A8210D" w:rsidRDefault="003D202E" w:rsidP="00663C9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"СК А2"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7804582143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821</w:t>
      </w:r>
    </w:p>
    <w:p w:rsidR="00D905FB" w:rsidRPr="00D905FB" w:rsidRDefault="00D905FB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663C98">
      <w:pPr>
        <w:pStyle w:val="a3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475A8D" w:rsidRDefault="00475A8D" w:rsidP="00475A8D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A8D" w:rsidRPr="00AB328A" w:rsidRDefault="00475A8D" w:rsidP="00663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363A31">
        <w:rPr>
          <w:rFonts w:ascii="Times New Roman" w:hAnsi="Times New Roman"/>
          <w:b/>
          <w:sz w:val="24"/>
          <w:szCs w:val="24"/>
        </w:rPr>
        <w:t>А-Строй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7814413306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704</w:t>
      </w: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8D" w:rsidRPr="00AB328A" w:rsidRDefault="00475A8D" w:rsidP="00663C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363A31">
        <w:rPr>
          <w:rFonts w:ascii="Times New Roman" w:hAnsi="Times New Roman"/>
          <w:b/>
          <w:sz w:val="24"/>
          <w:szCs w:val="24"/>
        </w:rPr>
        <w:t>А-Строй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7814413306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704</w:t>
      </w:r>
    </w:p>
    <w:p w:rsidR="00475A8D" w:rsidRPr="00E14FE6" w:rsidRDefault="00475A8D" w:rsidP="00475A8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75A8D" w:rsidRPr="00AB328A" w:rsidRDefault="00475A8D" w:rsidP="00663C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363A31">
        <w:rPr>
          <w:rFonts w:ascii="Times New Roman" w:hAnsi="Times New Roman"/>
          <w:b/>
          <w:sz w:val="24"/>
          <w:szCs w:val="24"/>
        </w:rPr>
        <w:t>А-Строй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7814413306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363A31">
        <w:rPr>
          <w:rFonts w:ascii="Times New Roman" w:hAnsi="Times New Roman"/>
          <w:b/>
          <w:sz w:val="24"/>
          <w:szCs w:val="24"/>
        </w:rPr>
        <w:t>704</w:t>
      </w:r>
    </w:p>
    <w:p w:rsidR="00475A8D" w:rsidRDefault="00475A8D" w:rsidP="00475A8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Pr="006F351F" w:rsidRDefault="006F351F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75A8D" w:rsidRPr="006F351F">
        <w:rPr>
          <w:rFonts w:ascii="Times New Roman" w:hAnsi="Times New Roman"/>
          <w:b/>
          <w:sz w:val="24"/>
          <w:szCs w:val="24"/>
        </w:rPr>
        <w:t>СЛУШАЛИ:</w:t>
      </w:r>
    </w:p>
    <w:p w:rsidR="00361E5B" w:rsidRPr="00361E5B" w:rsidRDefault="00361E5B" w:rsidP="00361E5B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361E5B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</w:t>
      </w:r>
      <w:r w:rsidR="00C74E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C74E3B">
        <w:rPr>
          <w:rFonts w:ascii="Times New Roman" w:hAnsi="Times New Roman"/>
          <w:sz w:val="24"/>
          <w:szCs w:val="24"/>
        </w:rPr>
        <w:t>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</w:t>
      </w:r>
      <w:r w:rsidR="00C74E3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C74E3B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r w:rsidRPr="00B7141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1416">
        <w:rPr>
          <w:rFonts w:ascii="Times New Roman" w:hAnsi="Times New Roman"/>
          <w:b/>
          <w:sz w:val="24"/>
          <w:szCs w:val="24"/>
        </w:rPr>
        <w:t>7806396079</w:t>
      </w:r>
      <w:r>
        <w:rPr>
          <w:rFonts w:ascii="Times New Roman" w:hAnsi="Times New Roman"/>
          <w:b/>
          <w:sz w:val="24"/>
          <w:szCs w:val="24"/>
        </w:rPr>
        <w:t xml:space="preserve"> , реестровый номер №  </w:t>
      </w:r>
      <w:r w:rsidRPr="00B71416">
        <w:rPr>
          <w:rFonts w:ascii="Times New Roman" w:hAnsi="Times New Roman"/>
          <w:b/>
          <w:sz w:val="24"/>
          <w:szCs w:val="24"/>
        </w:rPr>
        <w:t>768</w:t>
      </w: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97BA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97BA5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97BA5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197BA5">
        <w:rPr>
          <w:rFonts w:ascii="Times New Roman" w:hAnsi="Times New Roman"/>
          <w:b/>
          <w:sz w:val="24"/>
          <w:szCs w:val="24"/>
        </w:rPr>
        <w:t>753</w:t>
      </w:r>
    </w:p>
    <w:p w:rsidR="00B75E4C" w:rsidRP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18F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918F2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18F2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18F2">
        <w:rPr>
          <w:rFonts w:ascii="Times New Roman" w:hAnsi="Times New Roman"/>
          <w:b/>
          <w:sz w:val="24"/>
          <w:szCs w:val="24"/>
        </w:rPr>
        <w:t>812</w:t>
      </w:r>
    </w:p>
    <w:p w:rsidR="00361E5B" w:rsidRPr="00CA2988" w:rsidRDefault="00361E5B" w:rsidP="00B75E4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E3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 w:rsidR="00361E5B"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 w:rsidR="00CB1DC5">
        <w:rPr>
          <w:rFonts w:ascii="Times New Roman" w:hAnsi="Times New Roman"/>
          <w:sz w:val="24"/>
          <w:szCs w:val="24"/>
        </w:rPr>
        <w:t>не применять мер дисциплинарного</w:t>
      </w:r>
      <w:r w:rsidR="006F351F">
        <w:rPr>
          <w:rFonts w:ascii="Times New Roman" w:hAnsi="Times New Roman"/>
          <w:sz w:val="24"/>
          <w:szCs w:val="24"/>
        </w:rPr>
        <w:t xml:space="preserve"> воздействия</w:t>
      </w:r>
      <w:r w:rsidR="00CB1DC5">
        <w:rPr>
          <w:rFonts w:ascii="Times New Roman" w:hAnsi="Times New Roman"/>
          <w:sz w:val="24"/>
          <w:szCs w:val="24"/>
        </w:rPr>
        <w:t xml:space="preserve"> </w:t>
      </w:r>
      <w:r w:rsidR="00C74E3B">
        <w:rPr>
          <w:rFonts w:ascii="Times New Roman" w:hAnsi="Times New Roman"/>
          <w:sz w:val="24"/>
          <w:szCs w:val="24"/>
        </w:rPr>
        <w:t>в отношении членов</w:t>
      </w:r>
      <w:r w:rsidR="006F351F" w:rsidRPr="00361E5B">
        <w:rPr>
          <w:rFonts w:ascii="Times New Roman" w:hAnsi="Times New Roman"/>
          <w:sz w:val="24"/>
          <w:szCs w:val="24"/>
        </w:rPr>
        <w:t xml:space="preserve"> Ассоциации</w:t>
      </w:r>
      <w:r w:rsidR="00361E5B" w:rsidRPr="00361E5B">
        <w:rPr>
          <w:rFonts w:ascii="Times New Roman" w:hAnsi="Times New Roman"/>
          <w:sz w:val="24"/>
          <w:szCs w:val="24"/>
        </w:rPr>
        <w:t>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r w:rsidRPr="00B7141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1416">
        <w:rPr>
          <w:rFonts w:ascii="Times New Roman" w:hAnsi="Times New Roman"/>
          <w:b/>
          <w:sz w:val="24"/>
          <w:szCs w:val="24"/>
        </w:rPr>
        <w:t>7806396079</w:t>
      </w:r>
      <w:r>
        <w:rPr>
          <w:rFonts w:ascii="Times New Roman" w:hAnsi="Times New Roman"/>
          <w:b/>
          <w:sz w:val="24"/>
          <w:szCs w:val="24"/>
        </w:rPr>
        <w:t xml:space="preserve"> , реестровый номер №  </w:t>
      </w:r>
      <w:r w:rsidRPr="00B71416">
        <w:rPr>
          <w:rFonts w:ascii="Times New Roman" w:hAnsi="Times New Roman"/>
          <w:b/>
          <w:sz w:val="24"/>
          <w:szCs w:val="24"/>
        </w:rPr>
        <w:t>768</w:t>
      </w: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97BA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97BA5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97BA5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197BA5">
        <w:rPr>
          <w:rFonts w:ascii="Times New Roman" w:hAnsi="Times New Roman"/>
          <w:b/>
          <w:sz w:val="24"/>
          <w:szCs w:val="24"/>
        </w:rPr>
        <w:t>753</w:t>
      </w: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18F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918F2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18F2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18F2">
        <w:rPr>
          <w:rFonts w:ascii="Times New Roman" w:hAnsi="Times New Roman"/>
          <w:b/>
          <w:sz w:val="24"/>
          <w:szCs w:val="24"/>
        </w:rPr>
        <w:t>812</w:t>
      </w:r>
    </w:p>
    <w:p w:rsidR="00361E5B" w:rsidRPr="00361E5B" w:rsidRDefault="00361E5B" w:rsidP="00F23C00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 w:rsidR="006F351F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6F351F" w:rsidRPr="00361E5B">
        <w:rPr>
          <w:rFonts w:ascii="Times New Roman" w:hAnsi="Times New Roman"/>
          <w:sz w:val="24"/>
          <w:szCs w:val="24"/>
        </w:rPr>
        <w:t xml:space="preserve"> </w:t>
      </w:r>
      <w:r w:rsidR="00C74E3B">
        <w:rPr>
          <w:rFonts w:ascii="Times New Roman" w:hAnsi="Times New Roman"/>
          <w:sz w:val="24"/>
          <w:szCs w:val="24"/>
        </w:rPr>
        <w:t>в отношении членов</w:t>
      </w:r>
      <w:r w:rsidR="00361E5B" w:rsidRPr="00361E5B">
        <w:rPr>
          <w:rFonts w:ascii="Times New Roman" w:hAnsi="Times New Roman"/>
          <w:sz w:val="24"/>
          <w:szCs w:val="24"/>
        </w:rPr>
        <w:t xml:space="preserve"> Ассоциации: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r w:rsidRPr="00B7141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1416">
        <w:rPr>
          <w:rFonts w:ascii="Times New Roman" w:hAnsi="Times New Roman"/>
          <w:b/>
          <w:sz w:val="24"/>
          <w:szCs w:val="24"/>
        </w:rPr>
        <w:t>7806396079</w:t>
      </w:r>
      <w:r>
        <w:rPr>
          <w:rFonts w:ascii="Times New Roman" w:hAnsi="Times New Roman"/>
          <w:b/>
          <w:sz w:val="24"/>
          <w:szCs w:val="24"/>
        </w:rPr>
        <w:t xml:space="preserve"> , реестровый номер №  </w:t>
      </w:r>
      <w:r w:rsidRPr="00B71416">
        <w:rPr>
          <w:rFonts w:ascii="Times New Roman" w:hAnsi="Times New Roman"/>
          <w:b/>
          <w:sz w:val="24"/>
          <w:szCs w:val="24"/>
        </w:rPr>
        <w:t>768</w:t>
      </w: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97BA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97BA5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97BA5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197BA5">
        <w:rPr>
          <w:rFonts w:ascii="Times New Roman" w:hAnsi="Times New Roman"/>
          <w:b/>
          <w:sz w:val="24"/>
          <w:szCs w:val="24"/>
        </w:rPr>
        <w:t>753</w:t>
      </w:r>
    </w:p>
    <w:p w:rsidR="00F23C00" w:rsidRDefault="00F23C00" w:rsidP="00F23C00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18F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918F2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918F2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918F2">
        <w:rPr>
          <w:rFonts w:ascii="Times New Roman" w:hAnsi="Times New Roman"/>
          <w:b/>
          <w:sz w:val="24"/>
          <w:szCs w:val="24"/>
        </w:rPr>
        <w:t>812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E0D" w:rsidRDefault="00021E64" w:rsidP="00706894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A2DA9">
        <w:rPr>
          <w:rFonts w:ascii="Times New Roman" w:hAnsi="Times New Roman"/>
          <w:b/>
          <w:sz w:val="24"/>
          <w:szCs w:val="24"/>
        </w:rPr>
        <w:t>.</w:t>
      </w:r>
      <w:r w:rsidR="00BA387B" w:rsidRPr="000A2DA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C01366" w:rsidRDefault="00C01366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1BE" w:rsidRDefault="008B01BE" w:rsidP="008B01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8B640F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8B640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8B64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8B64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8B640F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C01366" w:rsidRDefault="00C01366" w:rsidP="00C01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1BE" w:rsidRDefault="008B01BE" w:rsidP="00663C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СМУ-302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E04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D2E04">
        <w:rPr>
          <w:rFonts w:ascii="Times New Roman" w:hAnsi="Times New Roman"/>
          <w:b/>
          <w:sz w:val="24"/>
          <w:szCs w:val="24"/>
        </w:rPr>
        <w:t>147</w:t>
      </w:r>
    </w:p>
    <w:p w:rsidR="00C01366" w:rsidRDefault="00C01366" w:rsidP="008B01BE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</w:t>
      </w:r>
      <w:r w:rsidR="00981313">
        <w:rPr>
          <w:rFonts w:ascii="Times New Roman" w:hAnsi="Times New Roman"/>
          <w:sz w:val="24"/>
          <w:szCs w:val="24"/>
        </w:rPr>
        <w:t xml:space="preserve"> в представленн</w:t>
      </w:r>
      <w:r w:rsidR="008B640F">
        <w:rPr>
          <w:rFonts w:ascii="Times New Roman" w:hAnsi="Times New Roman"/>
          <w:sz w:val="24"/>
          <w:szCs w:val="24"/>
        </w:rPr>
        <w:t>ых договорах</w:t>
      </w:r>
      <w:r w:rsidR="00981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страхования гражданской</w:t>
      </w:r>
      <w:r w:rsidR="00477722">
        <w:rPr>
          <w:rFonts w:ascii="Times New Roman" w:hAnsi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/>
          <w:sz w:val="24"/>
          <w:szCs w:val="24"/>
        </w:rPr>
        <w:t xml:space="preserve"> отсутствует доказательство об оплате страховой премии</w:t>
      </w:r>
      <w:r w:rsidR="00477722">
        <w:rPr>
          <w:rFonts w:ascii="Times New Roman" w:hAnsi="Times New Roman"/>
          <w:sz w:val="24"/>
          <w:szCs w:val="24"/>
        </w:rPr>
        <w:t xml:space="preserve">, фактическое вступление в действие договора установить не возможно. </w:t>
      </w:r>
    </w:p>
    <w:p w:rsidR="008B01BE" w:rsidRDefault="008B01BE" w:rsidP="008B01BE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B01BE" w:rsidRDefault="008B01BE" w:rsidP="00663C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СМУ-302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E04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D2E04">
        <w:rPr>
          <w:rFonts w:ascii="Times New Roman" w:hAnsi="Times New Roman"/>
          <w:b/>
          <w:sz w:val="24"/>
          <w:szCs w:val="24"/>
        </w:rPr>
        <w:t>147</w:t>
      </w:r>
    </w:p>
    <w:p w:rsidR="00706894" w:rsidRDefault="00706894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</w:t>
      </w:r>
      <w:r w:rsidR="008B640F">
        <w:rPr>
          <w:rFonts w:ascii="Times New Roman" w:hAnsi="Times New Roman"/>
          <w:sz w:val="24"/>
          <w:szCs w:val="24"/>
        </w:rPr>
        <w:t>и члена</w:t>
      </w:r>
      <w:r w:rsidR="00981313">
        <w:rPr>
          <w:rFonts w:ascii="Times New Roman" w:hAnsi="Times New Roman"/>
          <w:sz w:val="24"/>
          <w:szCs w:val="24"/>
        </w:rPr>
        <w:t>м</w:t>
      </w:r>
      <w:r w:rsidR="008B640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981313">
        <w:rPr>
          <w:rFonts w:ascii="Times New Roman" w:hAnsi="Times New Roman"/>
          <w:sz w:val="24"/>
          <w:szCs w:val="24"/>
        </w:rPr>
        <w:t>был</w:t>
      </w:r>
      <w:r w:rsidR="008B640F">
        <w:rPr>
          <w:rFonts w:ascii="Times New Roman" w:hAnsi="Times New Roman"/>
          <w:sz w:val="24"/>
          <w:szCs w:val="24"/>
        </w:rPr>
        <w:t>и</w:t>
      </w:r>
      <w:r w:rsidR="00981313">
        <w:rPr>
          <w:rFonts w:ascii="Times New Roman" w:hAnsi="Times New Roman"/>
          <w:sz w:val="24"/>
          <w:szCs w:val="24"/>
        </w:rPr>
        <w:t xml:space="preserve"> предоставлен</w:t>
      </w:r>
      <w:r w:rsidR="008B640F">
        <w:rPr>
          <w:rFonts w:ascii="Times New Roman" w:hAnsi="Times New Roman"/>
          <w:sz w:val="24"/>
          <w:szCs w:val="24"/>
        </w:rPr>
        <w:t>ы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 w:rsidR="00981313">
        <w:rPr>
          <w:rFonts w:ascii="Times New Roman" w:hAnsi="Times New Roman"/>
          <w:sz w:val="24"/>
          <w:szCs w:val="24"/>
        </w:rPr>
        <w:t>договор</w:t>
      </w:r>
      <w:r w:rsidR="008B64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="00981313" w:rsidRPr="00981313">
        <w:rPr>
          <w:rFonts w:ascii="Times New Roman" w:hAnsi="Times New Roman"/>
          <w:sz w:val="24"/>
          <w:szCs w:val="24"/>
        </w:rPr>
        <w:t xml:space="preserve"> </w:t>
      </w:r>
      <w:r w:rsidR="009A5944">
        <w:rPr>
          <w:rFonts w:ascii="Times New Roman" w:hAnsi="Times New Roman"/>
          <w:sz w:val="24"/>
          <w:szCs w:val="24"/>
        </w:rPr>
        <w:t xml:space="preserve">без </w:t>
      </w:r>
      <w:r w:rsidR="00981313">
        <w:rPr>
          <w:rFonts w:ascii="Times New Roman" w:hAnsi="Times New Roman"/>
          <w:sz w:val="24"/>
          <w:szCs w:val="24"/>
        </w:rPr>
        <w:t>доказательства об оплате страховой премии</w:t>
      </w:r>
      <w:r>
        <w:rPr>
          <w:rFonts w:ascii="Times New Roman" w:hAnsi="Times New Roman"/>
          <w:sz w:val="24"/>
          <w:szCs w:val="24"/>
        </w:rPr>
        <w:t>, Кисельков А.А</w:t>
      </w:r>
      <w:r w:rsidRPr="00390B08">
        <w:rPr>
          <w:rFonts w:ascii="Times New Roman" w:hAnsi="Times New Roman"/>
          <w:sz w:val="24"/>
          <w:szCs w:val="24"/>
        </w:rPr>
        <w:t>. предложил</w:t>
      </w:r>
      <w:r w:rsidR="008B01BE">
        <w:rPr>
          <w:rFonts w:ascii="Times New Roman" w:hAnsi="Times New Roman"/>
          <w:sz w:val="24"/>
          <w:szCs w:val="24"/>
        </w:rPr>
        <w:t xml:space="preserve"> приостановить </w:t>
      </w:r>
      <w:r w:rsidR="008B01B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8B640F">
        <w:rPr>
          <w:rFonts w:ascii="Times New Roman" w:hAnsi="Times New Roman"/>
          <w:sz w:val="24"/>
          <w:szCs w:val="24"/>
        </w:rPr>
        <w:t xml:space="preserve"> для следующих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1BE" w:rsidRDefault="008B01BE" w:rsidP="00663C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СМУ-302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E04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D2E04">
        <w:rPr>
          <w:rFonts w:ascii="Times New Roman" w:hAnsi="Times New Roman"/>
          <w:b/>
          <w:sz w:val="24"/>
          <w:szCs w:val="24"/>
        </w:rPr>
        <w:t>147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894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8B01BE" w:rsidRPr="008B01BE">
        <w:rPr>
          <w:rFonts w:ascii="Times New Roman" w:hAnsi="Times New Roman"/>
          <w:sz w:val="24"/>
          <w:szCs w:val="24"/>
        </w:rPr>
        <w:t>приостановить</w:t>
      </w:r>
      <w:r w:rsidR="008B01BE">
        <w:rPr>
          <w:rFonts w:ascii="Times New Roman" w:hAnsi="Times New Roman"/>
          <w:b/>
          <w:sz w:val="24"/>
          <w:szCs w:val="24"/>
        </w:rPr>
        <w:t xml:space="preserve"> </w:t>
      </w:r>
      <w:r w:rsidR="008B01B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8B01BE">
        <w:rPr>
          <w:rFonts w:ascii="Times New Roman" w:hAnsi="Times New Roman"/>
          <w:sz w:val="24"/>
          <w:szCs w:val="24"/>
        </w:rPr>
        <w:t xml:space="preserve"> в отношении членов </w:t>
      </w:r>
      <w:r w:rsidR="008B01BE" w:rsidRPr="00361E5B">
        <w:rPr>
          <w:rFonts w:ascii="Times New Roman" w:hAnsi="Times New Roman"/>
          <w:sz w:val="24"/>
          <w:szCs w:val="24"/>
        </w:rPr>
        <w:t>Ассоциации:</w:t>
      </w:r>
    </w:p>
    <w:p w:rsidR="008B01BE" w:rsidRDefault="008B01BE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1BE" w:rsidRDefault="008B01BE" w:rsidP="00663C9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СМУ-302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E04">
        <w:rPr>
          <w:rFonts w:ascii="Times New Roman" w:hAnsi="Times New Roman"/>
          <w:b/>
          <w:sz w:val="24"/>
          <w:szCs w:val="24"/>
        </w:rPr>
        <w:t>7801466727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D2E04">
        <w:rPr>
          <w:rFonts w:ascii="Times New Roman" w:hAnsi="Times New Roman"/>
          <w:b/>
          <w:sz w:val="24"/>
          <w:szCs w:val="24"/>
        </w:rPr>
        <w:t>147</w:t>
      </w:r>
    </w:p>
    <w:p w:rsidR="00706894" w:rsidRDefault="00706894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E37635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 уведомить членов</w:t>
      </w:r>
      <w:r w:rsidR="009A594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 доказательства об оплате страховой премии по договору страхования гражданской ответственности на новый период</w:t>
      </w:r>
      <w:r w:rsidR="00C01366">
        <w:rPr>
          <w:rFonts w:ascii="Times New Roman" w:hAnsi="Times New Roman"/>
          <w:sz w:val="24"/>
          <w:szCs w:val="24"/>
        </w:rPr>
        <w:t>:</w:t>
      </w: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8A9" w:rsidRDefault="00E108A9" w:rsidP="00E108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108A9" w:rsidRDefault="00E108A9" w:rsidP="00E108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663C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514">
        <w:rPr>
          <w:rFonts w:ascii="Times New Roman" w:hAnsi="Times New Roman"/>
          <w:b/>
          <w:sz w:val="24"/>
          <w:szCs w:val="24"/>
        </w:rPr>
        <w:t>ООО "Балтийская морская корпорация",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 xml:space="preserve">7805140412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522</w:t>
      </w:r>
    </w:p>
    <w:p w:rsidR="00E108A9" w:rsidRDefault="00E108A9" w:rsidP="00663C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СпецЭнергоСервис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-Измерение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0313F">
        <w:rPr>
          <w:rFonts w:ascii="Times New Roman" w:hAnsi="Times New Roman"/>
          <w:b/>
          <w:sz w:val="24"/>
          <w:szCs w:val="24"/>
        </w:rPr>
        <w:t>7805455980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789</w:t>
      </w:r>
    </w:p>
    <w:p w:rsidR="00E108A9" w:rsidRPr="002F0514" w:rsidRDefault="00E108A9" w:rsidP="00663C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Элсо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-ЭГМ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A0313F">
        <w:rPr>
          <w:rFonts w:ascii="Times New Roman" w:hAnsi="Times New Roman"/>
          <w:b/>
          <w:sz w:val="24"/>
          <w:szCs w:val="24"/>
        </w:rPr>
        <w:t>7813561990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13F">
        <w:rPr>
          <w:rFonts w:ascii="Times New Roman" w:hAnsi="Times New Roman"/>
          <w:b/>
          <w:sz w:val="24"/>
          <w:szCs w:val="24"/>
        </w:rPr>
        <w:t>810</w:t>
      </w:r>
    </w:p>
    <w:p w:rsidR="00E108A9" w:rsidRPr="00D11AAC" w:rsidRDefault="00E108A9" w:rsidP="00E108A9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663C9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514">
        <w:rPr>
          <w:rFonts w:ascii="Times New Roman" w:hAnsi="Times New Roman"/>
          <w:b/>
          <w:sz w:val="24"/>
          <w:szCs w:val="24"/>
        </w:rPr>
        <w:t>ООО "Балтийская морская корпорация",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 xml:space="preserve">7805140412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522</w:t>
      </w:r>
    </w:p>
    <w:p w:rsidR="00E108A9" w:rsidRDefault="00E108A9" w:rsidP="00663C9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СпецЭнергоСервис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-Измерение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0313F">
        <w:rPr>
          <w:rFonts w:ascii="Times New Roman" w:hAnsi="Times New Roman"/>
          <w:b/>
          <w:sz w:val="24"/>
          <w:szCs w:val="24"/>
        </w:rPr>
        <w:t>7805455980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789</w:t>
      </w:r>
    </w:p>
    <w:p w:rsidR="00E108A9" w:rsidRPr="002F0514" w:rsidRDefault="00E108A9" w:rsidP="00663C9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Элсо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-ЭГМ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A0313F">
        <w:rPr>
          <w:rFonts w:ascii="Times New Roman" w:hAnsi="Times New Roman"/>
          <w:b/>
          <w:sz w:val="24"/>
          <w:szCs w:val="24"/>
        </w:rPr>
        <w:t>7813561990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13F">
        <w:rPr>
          <w:rFonts w:ascii="Times New Roman" w:hAnsi="Times New Roman"/>
          <w:b/>
          <w:sz w:val="24"/>
          <w:szCs w:val="24"/>
        </w:rPr>
        <w:t>810</w:t>
      </w:r>
    </w:p>
    <w:p w:rsidR="00E108A9" w:rsidRDefault="00E108A9" w:rsidP="00E108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8A9" w:rsidRDefault="00E108A9" w:rsidP="00E108A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663C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514">
        <w:rPr>
          <w:rFonts w:ascii="Times New Roman" w:hAnsi="Times New Roman"/>
          <w:b/>
          <w:sz w:val="24"/>
          <w:szCs w:val="24"/>
        </w:rPr>
        <w:t>ООО "Балтийская морская корпорация",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 xml:space="preserve">7805140412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514">
        <w:rPr>
          <w:rFonts w:ascii="Times New Roman" w:hAnsi="Times New Roman"/>
          <w:b/>
          <w:sz w:val="24"/>
          <w:szCs w:val="24"/>
        </w:rPr>
        <w:t>522</w:t>
      </w:r>
    </w:p>
    <w:p w:rsidR="00E108A9" w:rsidRDefault="00E108A9" w:rsidP="00663C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СпецЭнергоСервис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-Измерение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0313F">
        <w:rPr>
          <w:rFonts w:ascii="Times New Roman" w:hAnsi="Times New Roman"/>
          <w:b/>
          <w:sz w:val="24"/>
          <w:szCs w:val="24"/>
        </w:rPr>
        <w:t>7805455980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789</w:t>
      </w:r>
    </w:p>
    <w:p w:rsidR="00E108A9" w:rsidRPr="002F0514" w:rsidRDefault="00E108A9" w:rsidP="00663C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3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0313F">
        <w:rPr>
          <w:rFonts w:ascii="Times New Roman" w:hAnsi="Times New Roman"/>
          <w:b/>
          <w:sz w:val="24"/>
          <w:szCs w:val="24"/>
        </w:rPr>
        <w:t>Элсо</w:t>
      </w:r>
      <w:proofErr w:type="spellEnd"/>
      <w:r w:rsidRPr="00A0313F">
        <w:rPr>
          <w:rFonts w:ascii="Times New Roman" w:hAnsi="Times New Roman"/>
          <w:b/>
          <w:sz w:val="24"/>
          <w:szCs w:val="24"/>
        </w:rPr>
        <w:t>-ЭГМ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A0313F">
        <w:rPr>
          <w:rFonts w:ascii="Times New Roman" w:hAnsi="Times New Roman"/>
          <w:b/>
          <w:sz w:val="24"/>
          <w:szCs w:val="24"/>
        </w:rPr>
        <w:t>7813561990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0514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13F">
        <w:rPr>
          <w:rFonts w:ascii="Times New Roman" w:hAnsi="Times New Roman"/>
          <w:b/>
          <w:sz w:val="24"/>
          <w:szCs w:val="24"/>
        </w:rPr>
        <w:t>810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5824BD" w:rsidRPr="00981313" w:rsidRDefault="005824BD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010">
        <w:rPr>
          <w:rFonts w:ascii="Times New Roman" w:hAnsi="Times New Roman"/>
          <w:b/>
          <w:sz w:val="24"/>
          <w:szCs w:val="24"/>
        </w:rPr>
        <w:t>5.СЛУШАЛИ:</w:t>
      </w:r>
    </w:p>
    <w:p w:rsidR="00E473EA" w:rsidRDefault="00E473EA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3EA" w:rsidRPr="00932B49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 xml:space="preserve">ООО "АДМ </w:t>
      </w:r>
      <w:proofErr w:type="spellStart"/>
      <w:r w:rsidRPr="00932B49">
        <w:rPr>
          <w:rFonts w:ascii="Times New Roman" w:hAnsi="Times New Roman"/>
          <w:b/>
          <w:sz w:val="24"/>
          <w:szCs w:val="24"/>
        </w:rPr>
        <w:t>ИнвестСтрой</w:t>
      </w:r>
      <w:proofErr w:type="spellEnd"/>
      <w:r w:rsidRPr="00932B49">
        <w:rPr>
          <w:rFonts w:ascii="Times New Roman" w:hAnsi="Times New Roman"/>
          <w:b/>
          <w:sz w:val="24"/>
          <w:szCs w:val="24"/>
        </w:rPr>
        <w:t>" ИНН: 7838509046, реестровый номер №  904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>ООО "Прикладная 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32B49">
        <w:rPr>
          <w:rFonts w:ascii="Times New Roman" w:hAnsi="Times New Roman"/>
          <w:b/>
          <w:sz w:val="24"/>
          <w:szCs w:val="24"/>
        </w:rPr>
        <w:t>7810855744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  850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"ХАГЕМАЕР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7811604052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895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 xml:space="preserve">ООО "РК 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Энки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7802535042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854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Стройтранс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7806193752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858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"Авангард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7838451195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862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ПетергофДорСтрой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7819317444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857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"ВЕТКА"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7805420988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136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"АРТТЕХСТРОЙ"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7842079413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888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Норпа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7805578968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877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"Богатырь"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7802845213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861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ТестСПб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7814488767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868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Домрас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7804584768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01D41">
        <w:rPr>
          <w:rFonts w:ascii="Times New Roman" w:hAnsi="Times New Roman"/>
          <w:b/>
          <w:sz w:val="24"/>
          <w:szCs w:val="24"/>
        </w:rPr>
        <w:t>863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СтройИндустрия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7804585948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865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"Бетон Северо-Запад"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7801294186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874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892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01D41">
        <w:rPr>
          <w:rFonts w:ascii="Times New Roman" w:hAnsi="Times New Roman"/>
          <w:b/>
          <w:sz w:val="24"/>
          <w:szCs w:val="24"/>
        </w:rPr>
        <w:t xml:space="preserve"> "ИНТЕГРАЦИЯ"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B01D41">
        <w:rPr>
          <w:rFonts w:ascii="Times New Roman" w:hAnsi="Times New Roman"/>
          <w:b/>
          <w:sz w:val="24"/>
          <w:szCs w:val="24"/>
        </w:rPr>
        <w:t>7811537261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867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"Квант СПБ"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7806247630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866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"Невские бассейны"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7802713601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1009</w:t>
      </w:r>
    </w:p>
    <w:p w:rsidR="00E473EA" w:rsidRDefault="00E473EA" w:rsidP="00663C9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"ПОДЪЕМ МЕХАНИЗАЦИЯ"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891</w:t>
      </w:r>
    </w:p>
    <w:p w:rsidR="00932B49" w:rsidRPr="00ED1AB0" w:rsidRDefault="00932B49" w:rsidP="00932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Pr="00697DEE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932B49" w:rsidRDefault="00932B49" w:rsidP="00932B4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3EA" w:rsidRPr="00932B49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 xml:space="preserve">ООО "АДМ </w:t>
      </w:r>
      <w:proofErr w:type="spellStart"/>
      <w:r w:rsidRPr="00932B49">
        <w:rPr>
          <w:rFonts w:ascii="Times New Roman" w:hAnsi="Times New Roman"/>
          <w:b/>
          <w:sz w:val="24"/>
          <w:szCs w:val="24"/>
        </w:rPr>
        <w:t>ИнвестСтрой</w:t>
      </w:r>
      <w:proofErr w:type="spellEnd"/>
      <w:r w:rsidRPr="00932B49">
        <w:rPr>
          <w:rFonts w:ascii="Times New Roman" w:hAnsi="Times New Roman"/>
          <w:b/>
          <w:sz w:val="24"/>
          <w:szCs w:val="24"/>
        </w:rPr>
        <w:t>" ИНН: 7838509046, реестровый номер №  904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>ООО "Прикладная 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32B49">
        <w:rPr>
          <w:rFonts w:ascii="Times New Roman" w:hAnsi="Times New Roman"/>
          <w:b/>
          <w:sz w:val="24"/>
          <w:szCs w:val="24"/>
        </w:rPr>
        <w:t>7810855744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  850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"ХАГЕМАЕР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7811604052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895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 xml:space="preserve">ООО "РК 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Энки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7802535042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854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Стройтранс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7806193752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858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"Авангард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7838451195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862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ПетергофДорСтрой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7819317444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857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"ВЕТКА"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7805420988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136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"АРТТЕХСТРОЙ"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7842079413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888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Норпа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7805578968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877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"Богатырь"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7802845213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861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ТестСПб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7814488767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868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Домрас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7804584768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01D41">
        <w:rPr>
          <w:rFonts w:ascii="Times New Roman" w:hAnsi="Times New Roman"/>
          <w:b/>
          <w:sz w:val="24"/>
          <w:szCs w:val="24"/>
        </w:rPr>
        <w:t>863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СтройИндустрия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7804585948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865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"Бетон Северо-Запад"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7801294186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874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892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01D41">
        <w:rPr>
          <w:rFonts w:ascii="Times New Roman" w:hAnsi="Times New Roman"/>
          <w:b/>
          <w:sz w:val="24"/>
          <w:szCs w:val="24"/>
        </w:rPr>
        <w:t xml:space="preserve"> "ИНТЕГРАЦИЯ"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B01D41">
        <w:rPr>
          <w:rFonts w:ascii="Times New Roman" w:hAnsi="Times New Roman"/>
          <w:b/>
          <w:sz w:val="24"/>
          <w:szCs w:val="24"/>
        </w:rPr>
        <w:t>7811537261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867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"Квант СПБ"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7806247630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866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"Невские бассейны"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7802713601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1009</w:t>
      </w:r>
    </w:p>
    <w:p w:rsidR="00E473EA" w:rsidRDefault="00E473EA" w:rsidP="00663C9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"ПОДЪЕМ МЕХАНИЗАЦИЯ"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891</w:t>
      </w:r>
    </w:p>
    <w:p w:rsidR="00932B49" w:rsidRPr="00400625" w:rsidRDefault="00932B49" w:rsidP="00932B49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lastRenderedPageBreak/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473EA" w:rsidRPr="00932B49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 xml:space="preserve">ООО "АДМ </w:t>
      </w:r>
      <w:proofErr w:type="spellStart"/>
      <w:r w:rsidRPr="00932B49">
        <w:rPr>
          <w:rFonts w:ascii="Times New Roman" w:hAnsi="Times New Roman"/>
          <w:b/>
          <w:sz w:val="24"/>
          <w:szCs w:val="24"/>
        </w:rPr>
        <w:t>ИнвестСтрой</w:t>
      </w:r>
      <w:proofErr w:type="spellEnd"/>
      <w:r w:rsidRPr="00932B49">
        <w:rPr>
          <w:rFonts w:ascii="Times New Roman" w:hAnsi="Times New Roman"/>
          <w:b/>
          <w:sz w:val="24"/>
          <w:szCs w:val="24"/>
        </w:rPr>
        <w:t>" ИНН: 7838509046, реестровый номер №  904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2B49">
        <w:rPr>
          <w:rFonts w:ascii="Times New Roman" w:hAnsi="Times New Roman"/>
          <w:b/>
          <w:sz w:val="24"/>
          <w:szCs w:val="24"/>
        </w:rPr>
        <w:t>ООО "Прикладная автоматизация"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32B49">
        <w:rPr>
          <w:rFonts w:ascii="Times New Roman" w:hAnsi="Times New Roman"/>
          <w:b/>
          <w:sz w:val="24"/>
          <w:szCs w:val="24"/>
        </w:rPr>
        <w:t>7810855744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  850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"ХАГЕМАЕР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7811604052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895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 xml:space="preserve">ООО "РК 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Энки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7802535042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854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EA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E0EA2">
        <w:rPr>
          <w:rFonts w:ascii="Times New Roman" w:hAnsi="Times New Roman"/>
          <w:b/>
          <w:sz w:val="24"/>
          <w:szCs w:val="24"/>
        </w:rPr>
        <w:t>Стройтранс</w:t>
      </w:r>
      <w:proofErr w:type="spellEnd"/>
      <w:r w:rsidRPr="00AE0EA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E0EA2">
        <w:rPr>
          <w:rFonts w:ascii="Times New Roman" w:hAnsi="Times New Roman"/>
          <w:b/>
          <w:sz w:val="24"/>
          <w:szCs w:val="24"/>
        </w:rPr>
        <w:t>7806193752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A2">
        <w:rPr>
          <w:rFonts w:ascii="Times New Roman" w:hAnsi="Times New Roman"/>
          <w:b/>
          <w:sz w:val="24"/>
          <w:szCs w:val="24"/>
        </w:rPr>
        <w:t>858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"Авангард Строй"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7838451195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862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ПетергофДорСтрой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7819317444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857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"ВЕТКА"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7805420988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136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"АРТТЕХСТРОЙ"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7842079413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888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Норпа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7805578968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877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"Богатырь"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7802845213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861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ТестСПб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7814488767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868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Домрас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7804584768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 w:rsidRPr="00B01D41">
        <w:rPr>
          <w:rFonts w:ascii="Times New Roman" w:hAnsi="Times New Roman"/>
          <w:b/>
          <w:sz w:val="24"/>
          <w:szCs w:val="24"/>
        </w:rPr>
        <w:t>863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СтройИндустрия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7804585948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865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"Бетон Северо-Запад"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7801294186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874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D4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1D41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 w:rsidRPr="00B01D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892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B01D41">
        <w:rPr>
          <w:rFonts w:ascii="Times New Roman" w:hAnsi="Times New Roman"/>
          <w:b/>
          <w:sz w:val="24"/>
          <w:szCs w:val="24"/>
        </w:rPr>
        <w:t xml:space="preserve"> "ИНТЕГРАЦИЯ"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B01D41">
        <w:rPr>
          <w:rFonts w:ascii="Times New Roman" w:hAnsi="Times New Roman"/>
          <w:b/>
          <w:sz w:val="24"/>
          <w:szCs w:val="24"/>
        </w:rPr>
        <w:t>7811537261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867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"Квант СПБ"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7806247630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1D41">
        <w:rPr>
          <w:rFonts w:ascii="Times New Roman" w:hAnsi="Times New Roman"/>
          <w:b/>
          <w:sz w:val="24"/>
          <w:szCs w:val="24"/>
        </w:rPr>
        <w:t>866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"Невские бассейны"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B01D41">
        <w:rPr>
          <w:rFonts w:ascii="Times New Roman" w:hAnsi="Times New Roman"/>
          <w:b/>
          <w:sz w:val="24"/>
          <w:szCs w:val="24"/>
        </w:rPr>
        <w:t>7802713601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01D41">
        <w:rPr>
          <w:rFonts w:ascii="Times New Roman" w:hAnsi="Times New Roman"/>
          <w:b/>
          <w:sz w:val="24"/>
          <w:szCs w:val="24"/>
        </w:rPr>
        <w:t>1009</w:t>
      </w:r>
    </w:p>
    <w:p w:rsidR="00E473EA" w:rsidRDefault="00E473EA" w:rsidP="00663C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1D41">
        <w:rPr>
          <w:rFonts w:ascii="Times New Roman" w:hAnsi="Times New Roman"/>
          <w:b/>
          <w:sz w:val="24"/>
          <w:szCs w:val="24"/>
        </w:rPr>
        <w:t>ООО "ПОДЪЕМ МЕХАНИЗАЦИЯ"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B01D41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01D41">
        <w:rPr>
          <w:rFonts w:ascii="Times New Roman" w:hAnsi="Times New Roman"/>
          <w:b/>
          <w:sz w:val="24"/>
          <w:szCs w:val="24"/>
        </w:rPr>
        <w:t>891</w:t>
      </w:r>
    </w:p>
    <w:p w:rsidR="00932B49" w:rsidRPr="003B2DB2" w:rsidRDefault="00932B49" w:rsidP="00932B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932B49" w:rsidRPr="0048075E" w:rsidRDefault="00932B49" w:rsidP="00932B49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B49" w:rsidRPr="00AD6189" w:rsidRDefault="00AD618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6189">
        <w:rPr>
          <w:rFonts w:ascii="Times New Roman" w:hAnsi="Times New Roman"/>
          <w:b/>
          <w:sz w:val="24"/>
          <w:szCs w:val="24"/>
        </w:rPr>
        <w:t>6.СЛУШАЛИ:</w:t>
      </w:r>
    </w:p>
    <w:p w:rsidR="00932B49" w:rsidRPr="00C01366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20E7" w:rsidRDefault="002020E7" w:rsidP="002020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r w:rsidRPr="00390B08">
        <w:rPr>
          <w:rFonts w:ascii="Times New Roman" w:hAnsi="Times New Roman"/>
          <w:sz w:val="24"/>
          <w:szCs w:val="24"/>
        </w:rPr>
        <w:t>Ассоциации:</w:t>
      </w:r>
    </w:p>
    <w:p w:rsidR="00932B49" w:rsidRPr="00C01366" w:rsidRDefault="00932B49" w:rsidP="00932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0E7" w:rsidRDefault="002020E7" w:rsidP="00663C9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9AD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A09AD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9AD">
        <w:rPr>
          <w:rFonts w:ascii="Times New Roman" w:hAnsi="Times New Roman"/>
          <w:b/>
          <w:sz w:val="24"/>
          <w:szCs w:val="24"/>
        </w:rPr>
        <w:t>748</w:t>
      </w:r>
    </w:p>
    <w:p w:rsidR="002020E7" w:rsidRDefault="002020E7" w:rsidP="002020E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0E7" w:rsidRPr="002020E7" w:rsidRDefault="002020E7" w:rsidP="00202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0E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2020E7">
        <w:rPr>
          <w:rFonts w:ascii="Times New Roman" w:hAnsi="Times New Roman"/>
          <w:sz w:val="24"/>
          <w:szCs w:val="24"/>
        </w:rPr>
        <w:t xml:space="preserve"> О.В. также сообщила, что по итогам проведения плановых проверок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2020E7">
        <w:rPr>
          <w:rFonts w:ascii="Times New Roman" w:hAnsi="Times New Roman"/>
          <w:sz w:val="24"/>
          <w:szCs w:val="24"/>
        </w:rPr>
        <w:t xml:space="preserve"> </w:t>
      </w:r>
      <w:r w:rsidRPr="002020E7">
        <w:rPr>
          <w:rFonts w:ascii="Times New Roman" w:hAnsi="Times New Roman"/>
          <w:sz w:val="24"/>
          <w:szCs w:val="24"/>
        </w:rPr>
        <w:t>за 2017 год применена мера дисциплинарного воздействия в виде рекомендации к исключению из членов Ассоциации</w:t>
      </w:r>
      <w:r>
        <w:rPr>
          <w:rFonts w:ascii="Times New Roman" w:hAnsi="Times New Roman"/>
          <w:sz w:val="24"/>
          <w:szCs w:val="24"/>
        </w:rPr>
        <w:t xml:space="preserve">. А так же </w:t>
      </w:r>
      <w:r w:rsidR="00E37635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Pr="002020E7">
        <w:rPr>
          <w:rFonts w:ascii="Times New Roman" w:hAnsi="Times New Roman"/>
          <w:sz w:val="24"/>
          <w:szCs w:val="24"/>
        </w:rPr>
        <w:t>договоров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5E3010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20E7" w:rsidRDefault="002020E7" w:rsidP="00202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 и договоры страхования гражданской ответственности на новый период,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</w:t>
      </w:r>
      <w:r w:rsidRPr="00390B08">
        <w:rPr>
          <w:rFonts w:ascii="Times New Roman" w:hAnsi="Times New Roman"/>
          <w:sz w:val="24"/>
          <w:szCs w:val="24"/>
        </w:rPr>
        <w:lastRenderedPageBreak/>
        <w:t xml:space="preserve">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>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020E7" w:rsidRDefault="002020E7" w:rsidP="00202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0E7" w:rsidRDefault="002020E7" w:rsidP="00663C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09AD">
        <w:rPr>
          <w:rFonts w:ascii="Times New Roman" w:hAnsi="Times New Roman"/>
          <w:b/>
          <w:sz w:val="24"/>
          <w:szCs w:val="24"/>
        </w:rPr>
        <w:t>ООО «Невский завод блок-контейнеров»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A09AD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9AD">
        <w:rPr>
          <w:rFonts w:ascii="Times New Roman" w:hAnsi="Times New Roman"/>
          <w:b/>
          <w:sz w:val="24"/>
          <w:szCs w:val="24"/>
        </w:rPr>
        <w:t>748</w:t>
      </w:r>
    </w:p>
    <w:p w:rsidR="002020E7" w:rsidRDefault="002020E7" w:rsidP="002020E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0E7" w:rsidRP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Результаты голосования:</w:t>
      </w:r>
    </w:p>
    <w:p w:rsidR="002020E7" w:rsidRP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«За» - единогласно,</w:t>
      </w:r>
    </w:p>
    <w:p w:rsidR="002020E7" w:rsidRP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 xml:space="preserve">«Против» - 0, </w:t>
      </w:r>
    </w:p>
    <w:p w:rsid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«Воздержался» - 0.</w:t>
      </w:r>
    </w:p>
    <w:p w:rsidR="002020E7" w:rsidRP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0E7" w:rsidRPr="002020E7" w:rsidRDefault="002020E7" w:rsidP="00202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020E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 для следующих членов Ассоциации:</w:t>
      </w:r>
    </w:p>
    <w:p w:rsidR="002020E7" w:rsidRPr="002020E7" w:rsidRDefault="002020E7" w:rsidP="002020E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0E7" w:rsidRPr="002020E7" w:rsidRDefault="002020E7" w:rsidP="00202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020E7">
        <w:rPr>
          <w:rFonts w:ascii="Times New Roman" w:hAnsi="Times New Roman"/>
          <w:b/>
          <w:sz w:val="24"/>
          <w:szCs w:val="24"/>
        </w:rPr>
        <w:t>ООО «Невский завод блок-контейнеров» ИНН: 7811545030, реестровый номер № 748</w:t>
      </w:r>
    </w:p>
    <w:p w:rsid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0E7" w:rsidRPr="00772CA8" w:rsidRDefault="002020E7" w:rsidP="002020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уведомить членов Ассоциации о необходимости скорейшего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 договоров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а так же предоставления пакета документов необходимых</w:t>
      </w:r>
      <w:r w:rsidRPr="00390B08">
        <w:rPr>
          <w:rFonts w:ascii="Times New Roman" w:hAnsi="Times New Roman"/>
          <w:sz w:val="24"/>
          <w:szCs w:val="24"/>
        </w:rPr>
        <w:t xml:space="preserve">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</w:t>
      </w:r>
      <w:r>
        <w:rPr>
          <w:rFonts w:ascii="Times New Roman" w:hAnsi="Times New Roman"/>
          <w:sz w:val="24"/>
          <w:szCs w:val="24"/>
        </w:rPr>
        <w:t>.</w:t>
      </w:r>
    </w:p>
    <w:p w:rsidR="005E3010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AD6189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919C3" w:rsidRPr="00E919C3">
        <w:rPr>
          <w:rFonts w:ascii="Times New Roman" w:hAnsi="Times New Roman"/>
          <w:b/>
          <w:sz w:val="24"/>
          <w:szCs w:val="24"/>
        </w:rPr>
        <w:t xml:space="preserve">.СЛУШАЛИ: </w:t>
      </w:r>
    </w:p>
    <w:p w:rsidR="006E0666" w:rsidRDefault="006E06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768F" w:rsidRDefault="0046768F" w:rsidP="004676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r w:rsidRPr="00390B08">
        <w:rPr>
          <w:rFonts w:ascii="Times New Roman" w:hAnsi="Times New Roman"/>
          <w:sz w:val="24"/>
          <w:szCs w:val="24"/>
        </w:rPr>
        <w:t>Ассоциации:</w:t>
      </w:r>
    </w:p>
    <w:p w:rsidR="0046768F" w:rsidRDefault="0046768F" w:rsidP="004676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8F" w:rsidRDefault="0046768F" w:rsidP="00663C9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"Северная 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823</w:t>
      </w:r>
    </w:p>
    <w:p w:rsidR="0046768F" w:rsidRPr="00A8210D" w:rsidRDefault="0046768F" w:rsidP="00663C9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"СК А2"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7804582143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821</w:t>
      </w:r>
    </w:p>
    <w:p w:rsidR="00C01366" w:rsidRDefault="00C01366" w:rsidP="00C01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366" w:rsidRDefault="0046768F" w:rsidP="004A1E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20E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2020E7">
        <w:rPr>
          <w:rFonts w:ascii="Times New Roman" w:hAnsi="Times New Roman"/>
          <w:sz w:val="24"/>
          <w:szCs w:val="24"/>
        </w:rPr>
        <w:t xml:space="preserve"> О.В. также сообщила,</w:t>
      </w:r>
      <w:r>
        <w:rPr>
          <w:rFonts w:ascii="Times New Roman" w:hAnsi="Times New Roman"/>
          <w:sz w:val="24"/>
          <w:szCs w:val="24"/>
        </w:rPr>
        <w:t xml:space="preserve"> что в данное время к членам Ассоциации </w:t>
      </w:r>
      <w:r w:rsidRPr="002020E7">
        <w:rPr>
          <w:rFonts w:ascii="Times New Roman" w:hAnsi="Times New Roman"/>
          <w:sz w:val="24"/>
          <w:szCs w:val="24"/>
        </w:rPr>
        <w:t>применена мера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в виде приостановки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в связи с непредставлением </w:t>
      </w:r>
      <w:r>
        <w:rPr>
          <w:rFonts w:ascii="Times New Roman" w:hAnsi="Times New Roman"/>
          <w:sz w:val="24"/>
          <w:szCs w:val="24"/>
        </w:rPr>
        <w:t>договоров</w:t>
      </w:r>
      <w:r w:rsidRPr="00820D9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46768F" w:rsidRPr="004A1E0D" w:rsidRDefault="0046768F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079" w:rsidRDefault="0046768F" w:rsidP="004676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 и договоры страхования гражданской ответственности на новый период,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>воздействия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приостановки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>:</w:t>
      </w:r>
    </w:p>
    <w:p w:rsidR="0046768F" w:rsidRDefault="0046768F" w:rsidP="0091639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6768F" w:rsidRPr="0046768F" w:rsidRDefault="0046768F" w:rsidP="00663C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68F">
        <w:rPr>
          <w:rFonts w:ascii="Times New Roman" w:hAnsi="Times New Roman"/>
          <w:b/>
          <w:sz w:val="24"/>
          <w:szCs w:val="24"/>
        </w:rPr>
        <w:t>ООО "Северная СК" ИНН: 7801280634, реестровый номер № 823</w:t>
      </w:r>
    </w:p>
    <w:p w:rsidR="0046768F" w:rsidRPr="00A8210D" w:rsidRDefault="0046768F" w:rsidP="00663C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"СК А2"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7804582143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821</w:t>
      </w:r>
    </w:p>
    <w:p w:rsidR="0046768F" w:rsidRDefault="0046768F" w:rsidP="0091639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6768F" w:rsidRPr="002020E7" w:rsidRDefault="0046768F" w:rsidP="004676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Результаты голосования:</w:t>
      </w:r>
    </w:p>
    <w:p w:rsidR="0046768F" w:rsidRPr="002020E7" w:rsidRDefault="0046768F" w:rsidP="004676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«За» - единогласно,</w:t>
      </w:r>
    </w:p>
    <w:p w:rsidR="0046768F" w:rsidRPr="002020E7" w:rsidRDefault="0046768F" w:rsidP="004676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 xml:space="preserve">«Против» - 0, </w:t>
      </w:r>
    </w:p>
    <w:p w:rsidR="0046768F" w:rsidRDefault="0046768F" w:rsidP="004676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«Воздержался» - 0.</w:t>
      </w:r>
    </w:p>
    <w:p w:rsidR="0046768F" w:rsidRPr="002020E7" w:rsidRDefault="0046768F" w:rsidP="004676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68F" w:rsidRDefault="0046768F" w:rsidP="004676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2020E7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>приостановки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0E7"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46768F" w:rsidRPr="002020E7" w:rsidRDefault="0046768F" w:rsidP="004676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68F" w:rsidRDefault="0046768F" w:rsidP="00663C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"Северная СК"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823</w:t>
      </w:r>
    </w:p>
    <w:p w:rsidR="0046768F" w:rsidRPr="00A8210D" w:rsidRDefault="0046768F" w:rsidP="00663C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2E">
        <w:rPr>
          <w:rFonts w:ascii="Times New Roman" w:hAnsi="Times New Roman"/>
          <w:b/>
          <w:sz w:val="24"/>
          <w:szCs w:val="24"/>
        </w:rPr>
        <w:t>ООО "СК А2"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202E">
        <w:rPr>
          <w:rFonts w:ascii="Times New Roman" w:hAnsi="Times New Roman"/>
          <w:b/>
          <w:sz w:val="24"/>
          <w:szCs w:val="24"/>
        </w:rPr>
        <w:t>7804582143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2B4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02E">
        <w:rPr>
          <w:rFonts w:ascii="Times New Roman" w:hAnsi="Times New Roman"/>
          <w:b/>
          <w:sz w:val="24"/>
          <w:szCs w:val="24"/>
        </w:rPr>
        <w:t>821</w:t>
      </w:r>
    </w:p>
    <w:p w:rsidR="0046768F" w:rsidRDefault="0046768F" w:rsidP="004676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68F" w:rsidRPr="00772CA8" w:rsidRDefault="0046768F" w:rsidP="004676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необходимости скорейшего оформления договоров страхования гражданской ответственности</w:t>
      </w:r>
      <w:r w:rsidR="00663C98">
        <w:rPr>
          <w:rFonts w:ascii="Times New Roman" w:hAnsi="Times New Roman"/>
          <w:sz w:val="24"/>
          <w:szCs w:val="24"/>
        </w:rPr>
        <w:t xml:space="preserve">, а так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же предоставления пакета документов необходимых</w:t>
      </w:r>
      <w:r w:rsidRPr="00390B08">
        <w:rPr>
          <w:rFonts w:ascii="Times New Roman" w:hAnsi="Times New Roman"/>
          <w:sz w:val="24"/>
          <w:szCs w:val="24"/>
        </w:rPr>
        <w:t xml:space="preserve">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68F" w:rsidRDefault="0046768F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D4B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91A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21BB1"/>
    <w:multiLevelType w:val="hybridMultilevel"/>
    <w:tmpl w:val="DA2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AE5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643A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0C07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29BE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F0ED2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4C7B62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16C3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D47C1"/>
    <w:multiLevelType w:val="hybridMultilevel"/>
    <w:tmpl w:val="14FC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ECD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3A3A"/>
    <w:multiLevelType w:val="hybridMultilevel"/>
    <w:tmpl w:val="94E6ABC0"/>
    <w:lvl w:ilvl="0" w:tplc="00762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BA3AD7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925AB6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7A036B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B6EF5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66079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13A4"/>
    <w:multiLevelType w:val="hybridMultilevel"/>
    <w:tmpl w:val="72D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3401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40499A"/>
    <w:multiLevelType w:val="hybridMultilevel"/>
    <w:tmpl w:val="146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8D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BF59AB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24"/>
  </w:num>
  <w:num w:numId="6">
    <w:abstractNumId w:val="1"/>
  </w:num>
  <w:num w:numId="7">
    <w:abstractNumId w:val="22"/>
  </w:num>
  <w:num w:numId="8">
    <w:abstractNumId w:val="15"/>
  </w:num>
  <w:num w:numId="9">
    <w:abstractNumId w:val="25"/>
  </w:num>
  <w:num w:numId="10">
    <w:abstractNumId w:val="10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20"/>
  </w:num>
  <w:num w:numId="16">
    <w:abstractNumId w:val="14"/>
  </w:num>
  <w:num w:numId="17">
    <w:abstractNumId w:val="19"/>
  </w:num>
  <w:num w:numId="18">
    <w:abstractNumId w:val="0"/>
  </w:num>
  <w:num w:numId="19">
    <w:abstractNumId w:val="23"/>
  </w:num>
  <w:num w:numId="20">
    <w:abstractNumId w:val="13"/>
  </w:num>
  <w:num w:numId="21">
    <w:abstractNumId w:val="18"/>
  </w:num>
  <w:num w:numId="22">
    <w:abstractNumId w:val="7"/>
  </w:num>
  <w:num w:numId="23">
    <w:abstractNumId w:val="5"/>
  </w:num>
  <w:num w:numId="24">
    <w:abstractNumId w:val="11"/>
  </w:num>
  <w:num w:numId="25">
    <w:abstractNumId w:val="21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1E64"/>
    <w:rsid w:val="00026B4D"/>
    <w:rsid w:val="00035475"/>
    <w:rsid w:val="000379C2"/>
    <w:rsid w:val="000433C8"/>
    <w:rsid w:val="00055332"/>
    <w:rsid w:val="00056CD2"/>
    <w:rsid w:val="00082293"/>
    <w:rsid w:val="00086060"/>
    <w:rsid w:val="00095697"/>
    <w:rsid w:val="000A2DA9"/>
    <w:rsid w:val="000A2FBC"/>
    <w:rsid w:val="000B1B8D"/>
    <w:rsid w:val="000B3BF9"/>
    <w:rsid w:val="000E4E7C"/>
    <w:rsid w:val="00100DC6"/>
    <w:rsid w:val="00116357"/>
    <w:rsid w:val="00117450"/>
    <w:rsid w:val="00142404"/>
    <w:rsid w:val="00154AB2"/>
    <w:rsid w:val="00161161"/>
    <w:rsid w:val="00180BD1"/>
    <w:rsid w:val="00181A82"/>
    <w:rsid w:val="00193BFD"/>
    <w:rsid w:val="00197BA5"/>
    <w:rsid w:val="001A0B42"/>
    <w:rsid w:val="001A1890"/>
    <w:rsid w:val="001A4160"/>
    <w:rsid w:val="001B6A50"/>
    <w:rsid w:val="001B7608"/>
    <w:rsid w:val="001D027C"/>
    <w:rsid w:val="002020E7"/>
    <w:rsid w:val="0020487B"/>
    <w:rsid w:val="00213DD3"/>
    <w:rsid w:val="00223D66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2B3EBD"/>
    <w:rsid w:val="002F0514"/>
    <w:rsid w:val="00314703"/>
    <w:rsid w:val="0032414F"/>
    <w:rsid w:val="00333BC1"/>
    <w:rsid w:val="00334117"/>
    <w:rsid w:val="00337E51"/>
    <w:rsid w:val="00350F0C"/>
    <w:rsid w:val="00361E5B"/>
    <w:rsid w:val="00363A31"/>
    <w:rsid w:val="00390411"/>
    <w:rsid w:val="0039261F"/>
    <w:rsid w:val="003A32C1"/>
    <w:rsid w:val="003B2DB2"/>
    <w:rsid w:val="003B56FD"/>
    <w:rsid w:val="003C0A1F"/>
    <w:rsid w:val="003C4CA6"/>
    <w:rsid w:val="003D202E"/>
    <w:rsid w:val="003D2157"/>
    <w:rsid w:val="003D61F1"/>
    <w:rsid w:val="003D6B97"/>
    <w:rsid w:val="003F7C40"/>
    <w:rsid w:val="00425168"/>
    <w:rsid w:val="00444693"/>
    <w:rsid w:val="00450981"/>
    <w:rsid w:val="0046768F"/>
    <w:rsid w:val="00471D40"/>
    <w:rsid w:val="00472783"/>
    <w:rsid w:val="0047454D"/>
    <w:rsid w:val="00475A8D"/>
    <w:rsid w:val="0047639A"/>
    <w:rsid w:val="00477722"/>
    <w:rsid w:val="0048075E"/>
    <w:rsid w:val="004A1E0D"/>
    <w:rsid w:val="004E2510"/>
    <w:rsid w:val="004E4F4D"/>
    <w:rsid w:val="0050610E"/>
    <w:rsid w:val="005064B6"/>
    <w:rsid w:val="005255DD"/>
    <w:rsid w:val="005331F6"/>
    <w:rsid w:val="005433EF"/>
    <w:rsid w:val="00546DCD"/>
    <w:rsid w:val="00562C5C"/>
    <w:rsid w:val="0056782B"/>
    <w:rsid w:val="00580F85"/>
    <w:rsid w:val="0058215C"/>
    <w:rsid w:val="005824BD"/>
    <w:rsid w:val="00594EFF"/>
    <w:rsid w:val="005A1574"/>
    <w:rsid w:val="005A2853"/>
    <w:rsid w:val="005A423B"/>
    <w:rsid w:val="005A639B"/>
    <w:rsid w:val="005A7D4C"/>
    <w:rsid w:val="005C6BEC"/>
    <w:rsid w:val="005E3010"/>
    <w:rsid w:val="006017AB"/>
    <w:rsid w:val="00610E53"/>
    <w:rsid w:val="00615648"/>
    <w:rsid w:val="00615D6C"/>
    <w:rsid w:val="00621702"/>
    <w:rsid w:val="00627493"/>
    <w:rsid w:val="00663C98"/>
    <w:rsid w:val="0068307D"/>
    <w:rsid w:val="00697DEE"/>
    <w:rsid w:val="006C5349"/>
    <w:rsid w:val="006C5C4D"/>
    <w:rsid w:val="006E0666"/>
    <w:rsid w:val="006E08BE"/>
    <w:rsid w:val="006F351F"/>
    <w:rsid w:val="006F5CF6"/>
    <w:rsid w:val="00706894"/>
    <w:rsid w:val="007176EE"/>
    <w:rsid w:val="0073062B"/>
    <w:rsid w:val="00753B11"/>
    <w:rsid w:val="0075477E"/>
    <w:rsid w:val="00772CA8"/>
    <w:rsid w:val="0078273B"/>
    <w:rsid w:val="007921EC"/>
    <w:rsid w:val="007A7601"/>
    <w:rsid w:val="007B5C35"/>
    <w:rsid w:val="007B793F"/>
    <w:rsid w:val="007D5D00"/>
    <w:rsid w:val="007E3436"/>
    <w:rsid w:val="007E6108"/>
    <w:rsid w:val="007F3B96"/>
    <w:rsid w:val="008005FA"/>
    <w:rsid w:val="00820D92"/>
    <w:rsid w:val="0083788F"/>
    <w:rsid w:val="00840B20"/>
    <w:rsid w:val="00842D44"/>
    <w:rsid w:val="008730BA"/>
    <w:rsid w:val="0087358C"/>
    <w:rsid w:val="00876CA9"/>
    <w:rsid w:val="00882483"/>
    <w:rsid w:val="00887CCF"/>
    <w:rsid w:val="008B01BE"/>
    <w:rsid w:val="008B2E25"/>
    <w:rsid w:val="008B640F"/>
    <w:rsid w:val="00900D1C"/>
    <w:rsid w:val="00910BB9"/>
    <w:rsid w:val="00916397"/>
    <w:rsid w:val="00917E2B"/>
    <w:rsid w:val="00921B0A"/>
    <w:rsid w:val="00926597"/>
    <w:rsid w:val="00932B49"/>
    <w:rsid w:val="00933B64"/>
    <w:rsid w:val="00971EB5"/>
    <w:rsid w:val="009733C9"/>
    <w:rsid w:val="00973C85"/>
    <w:rsid w:val="00981313"/>
    <w:rsid w:val="00982C0B"/>
    <w:rsid w:val="009A5944"/>
    <w:rsid w:val="009A6900"/>
    <w:rsid w:val="009B0685"/>
    <w:rsid w:val="009B31F0"/>
    <w:rsid w:val="009B5F85"/>
    <w:rsid w:val="009C5FC7"/>
    <w:rsid w:val="009D43F2"/>
    <w:rsid w:val="009D6073"/>
    <w:rsid w:val="00A0313F"/>
    <w:rsid w:val="00A10434"/>
    <w:rsid w:val="00A17B0C"/>
    <w:rsid w:val="00A41C1B"/>
    <w:rsid w:val="00A43750"/>
    <w:rsid w:val="00A45D4F"/>
    <w:rsid w:val="00A77496"/>
    <w:rsid w:val="00A8210D"/>
    <w:rsid w:val="00A9189C"/>
    <w:rsid w:val="00AB319C"/>
    <w:rsid w:val="00AB328A"/>
    <w:rsid w:val="00AD499F"/>
    <w:rsid w:val="00AD4F9A"/>
    <w:rsid w:val="00AD6189"/>
    <w:rsid w:val="00AE0EA2"/>
    <w:rsid w:val="00B01D41"/>
    <w:rsid w:val="00B05FE2"/>
    <w:rsid w:val="00B513D0"/>
    <w:rsid w:val="00B52540"/>
    <w:rsid w:val="00B60A95"/>
    <w:rsid w:val="00B71046"/>
    <w:rsid w:val="00B71416"/>
    <w:rsid w:val="00B73A8B"/>
    <w:rsid w:val="00B75E4C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31AC"/>
    <w:rsid w:val="00C01366"/>
    <w:rsid w:val="00C04474"/>
    <w:rsid w:val="00C04ED4"/>
    <w:rsid w:val="00C075EE"/>
    <w:rsid w:val="00C26CF4"/>
    <w:rsid w:val="00C30D38"/>
    <w:rsid w:val="00C36026"/>
    <w:rsid w:val="00C45CC1"/>
    <w:rsid w:val="00C74E3B"/>
    <w:rsid w:val="00C7596A"/>
    <w:rsid w:val="00C918F2"/>
    <w:rsid w:val="00C91945"/>
    <w:rsid w:val="00C92268"/>
    <w:rsid w:val="00C93E64"/>
    <w:rsid w:val="00CA2988"/>
    <w:rsid w:val="00CA4C91"/>
    <w:rsid w:val="00CB1DC5"/>
    <w:rsid w:val="00CB4F2C"/>
    <w:rsid w:val="00CD2E04"/>
    <w:rsid w:val="00CD480F"/>
    <w:rsid w:val="00CF3EA7"/>
    <w:rsid w:val="00D024C0"/>
    <w:rsid w:val="00D12E47"/>
    <w:rsid w:val="00D905FB"/>
    <w:rsid w:val="00D93CB1"/>
    <w:rsid w:val="00DA1C5E"/>
    <w:rsid w:val="00DA5412"/>
    <w:rsid w:val="00DC2079"/>
    <w:rsid w:val="00DE354B"/>
    <w:rsid w:val="00DF78A4"/>
    <w:rsid w:val="00E108A9"/>
    <w:rsid w:val="00E14FE6"/>
    <w:rsid w:val="00E37635"/>
    <w:rsid w:val="00E473EA"/>
    <w:rsid w:val="00E67FC9"/>
    <w:rsid w:val="00E7012D"/>
    <w:rsid w:val="00E737D0"/>
    <w:rsid w:val="00E7494C"/>
    <w:rsid w:val="00E919C3"/>
    <w:rsid w:val="00E970A6"/>
    <w:rsid w:val="00EB0BAE"/>
    <w:rsid w:val="00F04266"/>
    <w:rsid w:val="00F164FC"/>
    <w:rsid w:val="00F23C00"/>
    <w:rsid w:val="00F315A1"/>
    <w:rsid w:val="00F34501"/>
    <w:rsid w:val="00F35307"/>
    <w:rsid w:val="00F5290D"/>
    <w:rsid w:val="00F54840"/>
    <w:rsid w:val="00F65ACB"/>
    <w:rsid w:val="00F828AC"/>
    <w:rsid w:val="00F956B9"/>
    <w:rsid w:val="00FA09AD"/>
    <w:rsid w:val="00FA1782"/>
    <w:rsid w:val="00FD072E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274</cp:revision>
  <cp:lastPrinted>2018-02-15T08:01:00Z</cp:lastPrinted>
  <dcterms:created xsi:type="dcterms:W3CDTF">2017-08-16T10:40:00Z</dcterms:created>
  <dcterms:modified xsi:type="dcterms:W3CDTF">2018-04-06T11:26:00Z</dcterms:modified>
</cp:coreProperties>
</file>